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4FF16" w14:textId="7C870E3B" w:rsidR="005C3EE2" w:rsidRDefault="00E835D5" w:rsidP="00C76806">
      <w:pPr>
        <w:spacing w:after="0" w:line="276" w:lineRule="auto"/>
        <w:ind w:left="284" w:hanging="284"/>
        <w:jc w:val="center"/>
        <w:rPr>
          <w:sz w:val="28"/>
          <w:szCs w:val="28"/>
          <w:u w:val="single"/>
        </w:rPr>
      </w:pPr>
      <w:r w:rsidRPr="00E835D5">
        <w:rPr>
          <w:sz w:val="28"/>
          <w:szCs w:val="28"/>
          <w:u w:val="single"/>
        </w:rPr>
        <w:t xml:space="preserve">Ich bin FDH- </w:t>
      </w:r>
      <w:r w:rsidRPr="00E835D5">
        <w:rPr>
          <w:b/>
          <w:sz w:val="28"/>
          <w:szCs w:val="28"/>
          <w:u w:val="single"/>
        </w:rPr>
        <w:t>F</w:t>
      </w:r>
      <w:r w:rsidRPr="00E835D5">
        <w:rPr>
          <w:sz w:val="28"/>
          <w:szCs w:val="28"/>
          <w:u w:val="single"/>
        </w:rPr>
        <w:t xml:space="preserve">ür </w:t>
      </w:r>
      <w:r w:rsidRPr="00E835D5">
        <w:rPr>
          <w:b/>
          <w:sz w:val="28"/>
          <w:szCs w:val="28"/>
          <w:u w:val="single"/>
        </w:rPr>
        <w:t>D</w:t>
      </w:r>
      <w:r w:rsidRPr="00E835D5">
        <w:rPr>
          <w:sz w:val="28"/>
          <w:szCs w:val="28"/>
          <w:u w:val="single"/>
        </w:rPr>
        <w:t xml:space="preserve">ie </w:t>
      </w:r>
      <w:r w:rsidRPr="00E835D5">
        <w:rPr>
          <w:b/>
          <w:sz w:val="28"/>
          <w:szCs w:val="28"/>
          <w:u w:val="single"/>
        </w:rPr>
        <w:t>H</w:t>
      </w:r>
      <w:r w:rsidRPr="00E835D5">
        <w:rPr>
          <w:sz w:val="28"/>
          <w:szCs w:val="28"/>
          <w:u w:val="single"/>
        </w:rPr>
        <w:t>älfte!</w:t>
      </w:r>
    </w:p>
    <w:p w14:paraId="2EA33702" w14:textId="6439E7F1" w:rsidR="00C76806" w:rsidRDefault="00835E32" w:rsidP="00C76806">
      <w:pPr>
        <w:spacing w:after="0" w:line="276" w:lineRule="auto"/>
        <w:ind w:left="284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Ein Selbstversuch zum anders </w:t>
      </w:r>
      <w:r w:rsidR="00C76806">
        <w:rPr>
          <w:sz w:val="28"/>
          <w:szCs w:val="28"/>
        </w:rPr>
        <w:t>Glücklichsein</w:t>
      </w:r>
      <w:r w:rsidR="00DA20E2">
        <w:rPr>
          <w:sz w:val="28"/>
          <w:szCs w:val="28"/>
        </w:rPr>
        <w:t xml:space="preserve"> für Klein und Groß</w:t>
      </w:r>
    </w:p>
    <w:p w14:paraId="1C83E1CB" w14:textId="58B363A4" w:rsidR="00C76806" w:rsidRDefault="00C76806" w:rsidP="00C76806">
      <w:pPr>
        <w:spacing w:after="0" w:line="276" w:lineRule="auto"/>
        <w:ind w:left="284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oder mein </w:t>
      </w:r>
      <w:r w:rsidRPr="00E835D5">
        <w:rPr>
          <w:sz w:val="28"/>
          <w:szCs w:val="28"/>
        </w:rPr>
        <w:t xml:space="preserve">Beitrag </w:t>
      </w:r>
      <w:r>
        <w:rPr>
          <w:sz w:val="28"/>
          <w:szCs w:val="28"/>
        </w:rPr>
        <w:t>zur Bewahrung der Schöpfung!</w:t>
      </w:r>
    </w:p>
    <w:p w14:paraId="3D5A845F" w14:textId="1264587C" w:rsidR="00DA20E2" w:rsidRPr="00E835D5" w:rsidRDefault="00DA20E2" w:rsidP="00C76806">
      <w:pPr>
        <w:spacing w:after="0" w:line="276" w:lineRule="auto"/>
        <w:ind w:left="284" w:hanging="284"/>
        <w:jc w:val="center"/>
        <w:rPr>
          <w:sz w:val="28"/>
          <w:szCs w:val="28"/>
        </w:rPr>
      </w:pPr>
      <w:r>
        <w:rPr>
          <w:sz w:val="28"/>
          <w:szCs w:val="28"/>
        </w:rPr>
        <w:t>vom 11.6.2022- 3.7.2022</w:t>
      </w:r>
    </w:p>
    <w:p w14:paraId="53EADC63" w14:textId="77777777" w:rsidR="00CB770C" w:rsidRDefault="00CB770C" w:rsidP="005C3EE2">
      <w:pPr>
        <w:spacing w:after="0" w:line="276" w:lineRule="auto"/>
        <w:ind w:left="284" w:hanging="284"/>
        <w:rPr>
          <w:sz w:val="24"/>
          <w:szCs w:val="24"/>
        </w:rPr>
      </w:pPr>
    </w:p>
    <w:p w14:paraId="7415A34B" w14:textId="77777777" w:rsidR="00CB770C" w:rsidRDefault="00CB770C" w:rsidP="005C3EE2">
      <w:pPr>
        <w:spacing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„Ich alleine kann doch gar nichts tun!“, „das ist doch alles nur ein Tropfen auf den heißen Stein!“</w:t>
      </w:r>
    </w:p>
    <w:p w14:paraId="7D267292" w14:textId="03A8889E" w:rsidR="00CB770C" w:rsidRDefault="00CB770C" w:rsidP="005C3EE2">
      <w:pPr>
        <w:spacing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So oder ähnlich kennen wir alle die Argumente, wenn es darum geht</w:t>
      </w:r>
      <w:r w:rsidR="00DA20E2">
        <w:rPr>
          <w:sz w:val="24"/>
          <w:szCs w:val="24"/>
        </w:rPr>
        <w:t>,</w:t>
      </w:r>
      <w:r>
        <w:rPr>
          <w:sz w:val="24"/>
          <w:szCs w:val="24"/>
        </w:rPr>
        <w:t xml:space="preserve"> sich aktiv für den Klimaschutz einzusetzen. </w:t>
      </w:r>
    </w:p>
    <w:p w14:paraId="470654D5" w14:textId="6A1242CF" w:rsidR="00CB770C" w:rsidRDefault="00CB770C" w:rsidP="005C3EE2">
      <w:pPr>
        <w:spacing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Wir im Arbeitskreis Umwelt, Frieden und Gerechtigkeit</w:t>
      </w:r>
      <w:r w:rsidR="00D578C1">
        <w:rPr>
          <w:sz w:val="24"/>
          <w:szCs w:val="24"/>
        </w:rPr>
        <w:t xml:space="preserve"> in der Kirchengemeinde Großen-Linden</w:t>
      </w:r>
      <w:r>
        <w:rPr>
          <w:sz w:val="24"/>
          <w:szCs w:val="24"/>
        </w:rPr>
        <w:t xml:space="preserve"> haben uns Gedanken darüber gemacht, was vielleicht doch geht und</w:t>
      </w:r>
      <w:r w:rsidR="00DA20E2">
        <w:rPr>
          <w:sz w:val="24"/>
          <w:szCs w:val="24"/>
        </w:rPr>
        <w:t xml:space="preserve"> wie man</w:t>
      </w:r>
      <w:r>
        <w:rPr>
          <w:sz w:val="24"/>
          <w:szCs w:val="24"/>
        </w:rPr>
        <w:t xml:space="preserve"> die Welt </w:t>
      </w:r>
      <w:r w:rsidR="00D578C1">
        <w:rPr>
          <w:sz w:val="24"/>
          <w:szCs w:val="24"/>
        </w:rPr>
        <w:t xml:space="preserve">zumindest im Kleinen </w:t>
      </w:r>
      <w:r>
        <w:rPr>
          <w:sz w:val="24"/>
          <w:szCs w:val="24"/>
        </w:rPr>
        <w:t xml:space="preserve">verändern kann. </w:t>
      </w:r>
    </w:p>
    <w:p w14:paraId="58F14AB7" w14:textId="77777777" w:rsidR="00CB770C" w:rsidRDefault="00CB770C" w:rsidP="005C3EE2">
      <w:pPr>
        <w:spacing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Schon Monate vor dem Überfall auf die Ukraine war uns klar, dass wir unseren Konsum reduzieren müssen</w:t>
      </w:r>
      <w:r w:rsidR="0067676D">
        <w:rPr>
          <w:sz w:val="24"/>
          <w:szCs w:val="24"/>
        </w:rPr>
        <w:t>, damit die Welt noch eine Chance hat</w:t>
      </w:r>
      <w:r>
        <w:rPr>
          <w:sz w:val="24"/>
          <w:szCs w:val="24"/>
        </w:rPr>
        <w:t xml:space="preserve">. Die sogenannte „Postwachstumsökonomie“ fordert, dass jeder in jedem Bereich seines Lebens seinen Konsum halbieren sollte, damit sich hier fundamental etwas ändert. </w:t>
      </w:r>
    </w:p>
    <w:p w14:paraId="3BCC386E" w14:textId="47A4C120" w:rsidR="00CB770C" w:rsidRDefault="00DA20E2" w:rsidP="005C3EE2">
      <w:pPr>
        <w:spacing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Gleichzeitig</w:t>
      </w:r>
      <w:r w:rsidR="00CB770C">
        <w:rPr>
          <w:sz w:val="24"/>
          <w:szCs w:val="24"/>
        </w:rPr>
        <w:t xml:space="preserve"> zwingen uns die überall gestiegenen Preise und die immer mehr in den Blick kommende prekäre Ernährungssituation dazu</w:t>
      </w:r>
      <w:r>
        <w:rPr>
          <w:sz w:val="24"/>
          <w:szCs w:val="24"/>
        </w:rPr>
        <w:t>,</w:t>
      </w:r>
      <w:r w:rsidR="00CB770C">
        <w:rPr>
          <w:sz w:val="24"/>
          <w:szCs w:val="24"/>
        </w:rPr>
        <w:t xml:space="preserve"> von alleine zu reduzieren und das eher widerwillig. </w:t>
      </w:r>
    </w:p>
    <w:p w14:paraId="249DA7A8" w14:textId="71FFD948" w:rsidR="00CB770C" w:rsidRDefault="00CB770C" w:rsidP="005C3EE2">
      <w:pPr>
        <w:spacing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Dass die Reduktion des Konsums aber sogar glücklich machen kann und ganz andere Perspektiven eröffnet, dass </w:t>
      </w:r>
      <w:r w:rsidR="00DA20E2">
        <w:rPr>
          <w:sz w:val="24"/>
          <w:szCs w:val="24"/>
        </w:rPr>
        <w:t xml:space="preserve">merkt </w:t>
      </w:r>
      <w:r>
        <w:rPr>
          <w:sz w:val="24"/>
          <w:szCs w:val="24"/>
        </w:rPr>
        <w:t xml:space="preserve">man erst, wenn man es ausprobiert hat. </w:t>
      </w:r>
    </w:p>
    <w:p w14:paraId="4F35ADC0" w14:textId="7F3FA340" w:rsidR="00CB770C" w:rsidRDefault="00CB770C" w:rsidP="005C3EE2">
      <w:pPr>
        <w:spacing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Und so kam uns die Idee zu „Ich bin FDH- </w:t>
      </w:r>
      <w:r w:rsidRPr="00CB770C">
        <w:rPr>
          <w:b/>
          <w:sz w:val="24"/>
          <w:szCs w:val="24"/>
        </w:rPr>
        <w:t>F</w:t>
      </w:r>
      <w:r>
        <w:rPr>
          <w:sz w:val="24"/>
          <w:szCs w:val="24"/>
        </w:rPr>
        <w:t xml:space="preserve">ür </w:t>
      </w:r>
      <w:r w:rsidRPr="00CB770C">
        <w:rPr>
          <w:b/>
          <w:sz w:val="24"/>
          <w:szCs w:val="24"/>
        </w:rPr>
        <w:t>D</w:t>
      </w:r>
      <w:r>
        <w:rPr>
          <w:sz w:val="24"/>
          <w:szCs w:val="24"/>
        </w:rPr>
        <w:t xml:space="preserve">ie </w:t>
      </w:r>
      <w:r w:rsidRPr="00CB770C">
        <w:rPr>
          <w:b/>
          <w:sz w:val="24"/>
          <w:szCs w:val="24"/>
        </w:rPr>
        <w:t>H</w:t>
      </w:r>
      <w:r>
        <w:rPr>
          <w:sz w:val="24"/>
          <w:szCs w:val="24"/>
        </w:rPr>
        <w:t>älfte!“</w:t>
      </w:r>
      <w:r w:rsidR="00DA20E2">
        <w:rPr>
          <w:sz w:val="24"/>
          <w:szCs w:val="24"/>
        </w:rPr>
        <w:t>.</w:t>
      </w:r>
      <w:r>
        <w:rPr>
          <w:sz w:val="24"/>
          <w:szCs w:val="24"/>
        </w:rPr>
        <w:t xml:space="preserve"> Dieser Slogan entstand ganz bewusst in Anlehnung an den Ausspruch „Friss die Hälfte“, da er aufmerken lässt in der Kombination mit „Ich </w:t>
      </w:r>
      <w:proofErr w:type="gramStart"/>
      <w:r>
        <w:rPr>
          <w:sz w:val="24"/>
          <w:szCs w:val="24"/>
        </w:rPr>
        <w:t>bin….</w:t>
      </w:r>
      <w:proofErr w:type="gramEnd"/>
      <w:r>
        <w:rPr>
          <w:sz w:val="24"/>
          <w:szCs w:val="24"/>
        </w:rPr>
        <w:t>“.</w:t>
      </w:r>
    </w:p>
    <w:p w14:paraId="595770CC" w14:textId="67F93D5F" w:rsidR="00CB770C" w:rsidRDefault="00CB770C" w:rsidP="005C3EE2">
      <w:pPr>
        <w:spacing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Im Vorfeld haben wir uns viele Gedanken gemacht</w:t>
      </w:r>
      <w:r w:rsidR="00DA20E2">
        <w:rPr>
          <w:sz w:val="24"/>
          <w:szCs w:val="24"/>
        </w:rPr>
        <w:t>,</w:t>
      </w:r>
      <w:r>
        <w:rPr>
          <w:sz w:val="24"/>
          <w:szCs w:val="24"/>
        </w:rPr>
        <w:t xml:space="preserve"> ob und wie das gehen kann und </w:t>
      </w:r>
      <w:r w:rsidR="00DA20E2">
        <w:rPr>
          <w:sz w:val="24"/>
          <w:szCs w:val="24"/>
        </w:rPr>
        <w:t>haben damit begonnen, selbst zu experimentieren</w:t>
      </w:r>
      <w:r>
        <w:rPr>
          <w:sz w:val="24"/>
          <w:szCs w:val="24"/>
        </w:rPr>
        <w:t xml:space="preserve">. Vor allem die Kinder in unserem Waldkindergarten haben viele Ideen gehabt und setzen </w:t>
      </w:r>
      <w:r w:rsidR="00DA20E2">
        <w:rPr>
          <w:sz w:val="24"/>
          <w:szCs w:val="24"/>
        </w:rPr>
        <w:t>diese</w:t>
      </w:r>
      <w:r>
        <w:rPr>
          <w:sz w:val="24"/>
          <w:szCs w:val="24"/>
        </w:rPr>
        <w:t xml:space="preserve"> seither auch um. </w:t>
      </w:r>
    </w:p>
    <w:p w14:paraId="0A8F17FB" w14:textId="297545DE" w:rsidR="00CB770C" w:rsidRDefault="00CB770C" w:rsidP="005C3EE2">
      <w:pPr>
        <w:spacing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Da es im Allgemeinen schwer ist auf etwas ganz zu verzichten</w:t>
      </w:r>
      <w:r w:rsidR="00DA20E2">
        <w:rPr>
          <w:sz w:val="24"/>
          <w:szCs w:val="24"/>
        </w:rPr>
        <w:t>,</w:t>
      </w:r>
      <w:r>
        <w:rPr>
          <w:sz w:val="24"/>
          <w:szCs w:val="24"/>
        </w:rPr>
        <w:t xml:space="preserve"> möchten wir dazu anregen</w:t>
      </w:r>
      <w:r w:rsidR="00DA20E2">
        <w:rPr>
          <w:sz w:val="24"/>
          <w:szCs w:val="24"/>
        </w:rPr>
        <w:t>,</w:t>
      </w:r>
      <w:r>
        <w:rPr>
          <w:sz w:val="24"/>
          <w:szCs w:val="24"/>
        </w:rPr>
        <w:t xml:space="preserve"> es mit dem Halbieren zu versuchen. Ob man nun nur noch alle </w:t>
      </w:r>
      <w:r w:rsidR="00DA20E2">
        <w:rPr>
          <w:sz w:val="24"/>
          <w:szCs w:val="24"/>
        </w:rPr>
        <w:t>zwei</w:t>
      </w:r>
      <w:r>
        <w:rPr>
          <w:sz w:val="24"/>
          <w:szCs w:val="24"/>
        </w:rPr>
        <w:t xml:space="preserve"> Jahre Ski fahren geht, nur noch halb so viel Fernsehen schaut oder </w:t>
      </w:r>
      <w:r w:rsidR="00E835D5">
        <w:rPr>
          <w:sz w:val="24"/>
          <w:szCs w:val="24"/>
        </w:rPr>
        <w:t>seine Zeit im Internet halbiert, die Hälfte an Fleisch isst</w:t>
      </w:r>
      <w:r w:rsidR="00D578C1">
        <w:rPr>
          <w:sz w:val="24"/>
          <w:szCs w:val="24"/>
        </w:rPr>
        <w:t>, die Flugreisen halbiert</w:t>
      </w:r>
      <w:r w:rsidR="00DA20E2">
        <w:rPr>
          <w:sz w:val="24"/>
          <w:szCs w:val="24"/>
        </w:rPr>
        <w:t xml:space="preserve"> </w:t>
      </w:r>
      <w:r w:rsidR="00E835D5">
        <w:rPr>
          <w:sz w:val="24"/>
          <w:szCs w:val="24"/>
        </w:rPr>
        <w:t xml:space="preserve">- den Experimenten sind keine Grenzen gesetzt. </w:t>
      </w:r>
    </w:p>
    <w:p w14:paraId="2E97B1CE" w14:textId="77777777" w:rsidR="00E835D5" w:rsidRDefault="00E835D5" w:rsidP="005C3EE2">
      <w:pPr>
        <w:spacing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Ob man sich auf den Aktionszeitraum beschränkt, es wöchentlich mit etwas anderem probiert oder gleich mit mehreren Dingen versucht</w:t>
      </w:r>
      <w:r w:rsidR="00D578C1">
        <w:rPr>
          <w:sz w:val="24"/>
          <w:szCs w:val="24"/>
        </w:rPr>
        <w:t>,</w:t>
      </w:r>
      <w:r>
        <w:rPr>
          <w:sz w:val="24"/>
          <w:szCs w:val="24"/>
        </w:rPr>
        <w:t xml:space="preserve"> ist dabei egal</w:t>
      </w:r>
      <w:r w:rsidR="0067676D">
        <w:rPr>
          <w:sz w:val="24"/>
          <w:szCs w:val="24"/>
        </w:rPr>
        <w:t>, denn es geht um die persönliche Haltung, die es hier zu entwickeln gilt.</w:t>
      </w:r>
    </w:p>
    <w:p w14:paraId="3D7C6560" w14:textId="77777777" w:rsidR="00DA20E2" w:rsidRDefault="00E835D5" w:rsidP="005C3EE2">
      <w:pPr>
        <w:spacing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Damit wir bei diesem Experiment nicht alleine unterwegs </w:t>
      </w:r>
      <w:r w:rsidR="000963CB">
        <w:rPr>
          <w:sz w:val="24"/>
          <w:szCs w:val="24"/>
        </w:rPr>
        <w:t>sind, hat sich auch die ev. Kirche in Leihgestern angeschlossen</w:t>
      </w:r>
      <w:r w:rsidR="00DA20E2">
        <w:rPr>
          <w:sz w:val="24"/>
          <w:szCs w:val="24"/>
        </w:rPr>
        <w:t xml:space="preserve">. </w:t>
      </w:r>
    </w:p>
    <w:p w14:paraId="0C8CF977" w14:textId="7DE5613D" w:rsidR="00E835D5" w:rsidRDefault="00DA20E2" w:rsidP="005C3EE2">
      <w:pPr>
        <w:spacing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Gemeinsam</w:t>
      </w:r>
      <w:r w:rsidR="000963CB">
        <w:rPr>
          <w:sz w:val="24"/>
          <w:szCs w:val="24"/>
        </w:rPr>
        <w:t xml:space="preserve"> </w:t>
      </w:r>
      <w:r w:rsidR="00E835D5">
        <w:rPr>
          <w:sz w:val="24"/>
          <w:szCs w:val="24"/>
        </w:rPr>
        <w:t xml:space="preserve">bieten </w:t>
      </w:r>
      <w:r>
        <w:rPr>
          <w:sz w:val="24"/>
          <w:szCs w:val="24"/>
        </w:rPr>
        <w:t xml:space="preserve">wir </w:t>
      </w:r>
      <w:r w:rsidR="00E835D5">
        <w:rPr>
          <w:sz w:val="24"/>
          <w:szCs w:val="24"/>
        </w:rPr>
        <w:t xml:space="preserve">drei Möglichkeiten der Begegnung an: </w:t>
      </w:r>
    </w:p>
    <w:p w14:paraId="174B049A" w14:textId="525A91F0" w:rsidR="00E835D5" w:rsidRDefault="00E835D5" w:rsidP="00E835D5">
      <w:pPr>
        <w:pStyle w:val="Listenabsatz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Eröffnungsgottesdienst mit anschließendem </w:t>
      </w:r>
      <w:r w:rsidR="0067676D">
        <w:rPr>
          <w:sz w:val="24"/>
          <w:szCs w:val="24"/>
        </w:rPr>
        <w:t>vegetarische</w:t>
      </w:r>
      <w:r w:rsidR="00DA20E2">
        <w:rPr>
          <w:sz w:val="24"/>
          <w:szCs w:val="24"/>
        </w:rPr>
        <w:t>n</w:t>
      </w:r>
      <w:r w:rsidR="0067676D">
        <w:rPr>
          <w:sz w:val="24"/>
          <w:szCs w:val="24"/>
        </w:rPr>
        <w:t xml:space="preserve"> </w:t>
      </w:r>
      <w:proofErr w:type="spellStart"/>
      <w:r w:rsidR="009E39E1">
        <w:rPr>
          <w:sz w:val="24"/>
          <w:szCs w:val="24"/>
        </w:rPr>
        <w:t>Fingerfoodbüfett</w:t>
      </w:r>
      <w:proofErr w:type="spellEnd"/>
      <w:r w:rsidR="0067676D" w:rsidRPr="0067676D">
        <w:rPr>
          <w:sz w:val="24"/>
          <w:szCs w:val="24"/>
        </w:rPr>
        <w:t xml:space="preserve"> </w:t>
      </w:r>
      <w:r w:rsidR="0067676D">
        <w:rPr>
          <w:sz w:val="24"/>
          <w:szCs w:val="24"/>
        </w:rPr>
        <w:t xml:space="preserve">und einer Bioweinprobe </w:t>
      </w:r>
      <w:r>
        <w:rPr>
          <w:sz w:val="24"/>
          <w:szCs w:val="24"/>
        </w:rPr>
        <w:t>am Samstag, dem 11. Juni 2022 um 18:00 Uhr in der ev. Kirche in Großen- Linden</w:t>
      </w:r>
      <w:r w:rsidR="00DA20E2">
        <w:rPr>
          <w:sz w:val="24"/>
          <w:szCs w:val="24"/>
        </w:rPr>
        <w:t xml:space="preserve">. Begleitet wird der Gottesdienst </w:t>
      </w:r>
      <w:r w:rsidR="00D32EE8">
        <w:rPr>
          <w:sz w:val="24"/>
          <w:szCs w:val="24"/>
        </w:rPr>
        <w:t xml:space="preserve">vom </w:t>
      </w:r>
      <w:r>
        <w:rPr>
          <w:sz w:val="24"/>
          <w:szCs w:val="24"/>
        </w:rPr>
        <w:t>Chor ProCho</w:t>
      </w:r>
      <w:r w:rsidR="00D32EE8">
        <w:rPr>
          <w:sz w:val="24"/>
          <w:szCs w:val="24"/>
        </w:rPr>
        <w:t>L</w:t>
      </w:r>
      <w:r>
        <w:rPr>
          <w:sz w:val="24"/>
          <w:szCs w:val="24"/>
        </w:rPr>
        <w:t>i</w:t>
      </w:r>
      <w:r w:rsidR="0067676D">
        <w:rPr>
          <w:sz w:val="24"/>
          <w:szCs w:val="24"/>
        </w:rPr>
        <w:t>.</w:t>
      </w:r>
      <w:r w:rsidR="0067676D">
        <w:rPr>
          <w:sz w:val="24"/>
          <w:szCs w:val="24"/>
        </w:rPr>
        <w:br/>
      </w:r>
      <w:r w:rsidR="00D32EE8">
        <w:rPr>
          <w:sz w:val="24"/>
          <w:szCs w:val="24"/>
        </w:rPr>
        <w:lastRenderedPageBreak/>
        <w:t xml:space="preserve">Wer möchte, ist herzlich dazu eingeladen, etwas zu unserem bunten Büfett beizusteuern. Wir bitten auch darum, Teller und Besteck selbst mitzubringen. </w:t>
      </w:r>
    </w:p>
    <w:p w14:paraId="33FC4E87" w14:textId="11EBAF65" w:rsidR="00E835D5" w:rsidRDefault="00D32EE8" w:rsidP="00E835D5">
      <w:pPr>
        <w:pStyle w:val="Listenabsatz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Austausch während des Aktionszeitraums zwischen dem 11.6.22. und dem 3.7.22 über e</w:t>
      </w:r>
      <w:r w:rsidR="00E835D5">
        <w:rPr>
          <w:sz w:val="24"/>
          <w:szCs w:val="24"/>
        </w:rPr>
        <w:t>ine WhatsApp Gruppe</w:t>
      </w:r>
      <w:r>
        <w:rPr>
          <w:sz w:val="24"/>
          <w:szCs w:val="24"/>
        </w:rPr>
        <w:t>.</w:t>
      </w:r>
    </w:p>
    <w:p w14:paraId="242FC836" w14:textId="77777777" w:rsidR="00D32EE8" w:rsidRDefault="00D32EE8" w:rsidP="00E835D5">
      <w:pPr>
        <w:pStyle w:val="Listenabsatz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D32EE8">
        <w:rPr>
          <w:sz w:val="24"/>
          <w:szCs w:val="24"/>
        </w:rPr>
        <w:t>Ein On-</w:t>
      </w:r>
      <w:proofErr w:type="spellStart"/>
      <w:r w:rsidRPr="00D32EE8">
        <w:rPr>
          <w:sz w:val="24"/>
          <w:szCs w:val="24"/>
        </w:rPr>
        <w:t>the</w:t>
      </w:r>
      <w:proofErr w:type="spellEnd"/>
      <w:r w:rsidRPr="00D32EE8">
        <w:rPr>
          <w:sz w:val="24"/>
          <w:szCs w:val="24"/>
        </w:rPr>
        <w:t xml:space="preserve">-road-Abschlussgottesdienst </w:t>
      </w:r>
      <w:r w:rsidR="00E835D5" w:rsidRPr="00D32EE8">
        <w:rPr>
          <w:sz w:val="24"/>
          <w:szCs w:val="24"/>
        </w:rPr>
        <w:t>im Kontext des Klimafestes am Sonntag, dem 3. Juli um 11:00 Uhr</w:t>
      </w:r>
      <w:r w:rsidRPr="00D32EE8">
        <w:rPr>
          <w:sz w:val="24"/>
          <w:szCs w:val="24"/>
        </w:rPr>
        <w:t>.</w:t>
      </w:r>
      <w:r w:rsidRPr="00D32EE8">
        <w:rPr>
          <w:rFonts w:ascii="Segoe UI" w:hAnsi="Segoe UI" w:cs="Segoe UI"/>
          <w:color w:val="000000"/>
          <w:sz w:val="3276"/>
          <w:szCs w:val="3276"/>
        </w:rPr>
        <w:t xml:space="preserve"> </w:t>
      </w:r>
      <w:r w:rsidRPr="00D32EE8">
        <w:rPr>
          <w:sz w:val="24"/>
          <w:szCs w:val="24"/>
        </w:rPr>
        <w:t xml:space="preserve">Der Gottesdienst findet auf der Hauptstraße (Ortsausgang Richtung </w:t>
      </w:r>
      <w:proofErr w:type="spellStart"/>
      <w:r w:rsidRPr="00D32EE8">
        <w:rPr>
          <w:sz w:val="24"/>
          <w:szCs w:val="24"/>
        </w:rPr>
        <w:t>Watzenborn</w:t>
      </w:r>
      <w:proofErr w:type="spellEnd"/>
      <w:r w:rsidRPr="00D32EE8">
        <w:rPr>
          <w:sz w:val="24"/>
          <w:szCs w:val="24"/>
        </w:rPr>
        <w:t xml:space="preserve">-Steinberg) statt und wird gemeinsam von den beiden evangelischen Kirchengemeinden und dem evangelischen Waldkindergarten Linden gestaltet. </w:t>
      </w:r>
    </w:p>
    <w:p w14:paraId="3B8EA86A" w14:textId="77777777" w:rsidR="005C3EE2" w:rsidRDefault="005C3EE2" w:rsidP="005C3EE2">
      <w:pPr>
        <w:spacing w:after="0" w:line="276" w:lineRule="auto"/>
        <w:ind w:left="284" w:hanging="284"/>
        <w:rPr>
          <w:sz w:val="24"/>
          <w:szCs w:val="24"/>
        </w:rPr>
      </w:pPr>
      <w:bookmarkStart w:id="0" w:name="_GoBack"/>
      <w:bookmarkEnd w:id="0"/>
    </w:p>
    <w:p w14:paraId="6ADFCCF6" w14:textId="77777777" w:rsidR="0067676D" w:rsidRDefault="0067676D" w:rsidP="005C3EE2">
      <w:pPr>
        <w:spacing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Herzliche Grüße Pfarrerin Edith Höll</w:t>
      </w:r>
    </w:p>
    <w:p w14:paraId="26C6ED22" w14:textId="77777777" w:rsidR="0067676D" w:rsidRDefault="0067676D" w:rsidP="005C3EE2">
      <w:pPr>
        <w:spacing w:after="0" w:line="276" w:lineRule="auto"/>
        <w:ind w:left="284" w:hanging="284"/>
        <w:rPr>
          <w:sz w:val="24"/>
          <w:szCs w:val="24"/>
        </w:rPr>
      </w:pPr>
    </w:p>
    <w:p w14:paraId="3883FD41" w14:textId="607C345A" w:rsidR="0067676D" w:rsidRPr="00630E41" w:rsidRDefault="002A1179" w:rsidP="005C3EE2">
      <w:pPr>
        <w:spacing w:after="0" w:line="276" w:lineRule="auto"/>
        <w:ind w:left="284" w:hanging="284"/>
        <w:rPr>
          <w:sz w:val="24"/>
          <w:szCs w:val="24"/>
        </w:rPr>
      </w:pPr>
      <w:hyperlink r:id="rId7" w:history="1">
        <w:r w:rsidR="00D32EE8" w:rsidRPr="004F7BDA">
          <w:rPr>
            <w:rStyle w:val="Hyperlink"/>
            <w:sz w:val="24"/>
            <w:szCs w:val="24"/>
          </w:rPr>
          <w:t>eh@peterskirche-linden.de</w:t>
        </w:r>
      </w:hyperlink>
      <w:r w:rsidR="0067676D">
        <w:rPr>
          <w:sz w:val="24"/>
          <w:szCs w:val="24"/>
        </w:rPr>
        <w:t xml:space="preserve"> oder: 01577-6805313</w:t>
      </w:r>
    </w:p>
    <w:sectPr w:rsidR="0067676D" w:rsidRPr="00630E41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5E8B2" w14:textId="77777777" w:rsidR="002A1179" w:rsidRDefault="002A1179" w:rsidP="00630E41">
      <w:pPr>
        <w:spacing w:after="0" w:line="240" w:lineRule="auto"/>
      </w:pPr>
      <w:r>
        <w:separator/>
      </w:r>
    </w:p>
  </w:endnote>
  <w:endnote w:type="continuationSeparator" w:id="0">
    <w:p w14:paraId="5ED57D1B" w14:textId="77777777" w:rsidR="002A1179" w:rsidRDefault="002A1179" w:rsidP="0063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1789610"/>
      <w:docPartObj>
        <w:docPartGallery w:val="Page Numbers (Bottom of Page)"/>
        <w:docPartUnique/>
      </w:docPartObj>
    </w:sdtPr>
    <w:sdtEndPr/>
    <w:sdtContent>
      <w:p w14:paraId="0BC8866D" w14:textId="77777777" w:rsidR="00411D49" w:rsidRDefault="00411D4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D9C9BB" w14:textId="77777777" w:rsidR="00411D49" w:rsidRDefault="00411D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1ACEA" w14:textId="77777777" w:rsidR="002A1179" w:rsidRDefault="002A1179" w:rsidP="00630E41">
      <w:pPr>
        <w:spacing w:after="0" w:line="240" w:lineRule="auto"/>
      </w:pPr>
      <w:r>
        <w:separator/>
      </w:r>
    </w:p>
  </w:footnote>
  <w:footnote w:type="continuationSeparator" w:id="0">
    <w:p w14:paraId="6B900A35" w14:textId="77777777" w:rsidR="002A1179" w:rsidRDefault="002A1179" w:rsidP="00630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B3923"/>
    <w:multiLevelType w:val="multilevel"/>
    <w:tmpl w:val="0407001D"/>
    <w:styleLink w:val="FormatvorlageEH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F86BC6"/>
    <w:multiLevelType w:val="multilevel"/>
    <w:tmpl w:val="0407001D"/>
    <w:numStyleLink w:val="FormatvorlageEH"/>
  </w:abstractNum>
  <w:abstractNum w:abstractNumId="2" w15:restartNumberingAfterBreak="0">
    <w:nsid w:val="57843563"/>
    <w:multiLevelType w:val="hybridMultilevel"/>
    <w:tmpl w:val="EC7283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24BD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0C"/>
    <w:rsid w:val="00021F35"/>
    <w:rsid w:val="000963CB"/>
    <w:rsid w:val="00162C60"/>
    <w:rsid w:val="00192EF9"/>
    <w:rsid w:val="001A04BE"/>
    <w:rsid w:val="002935FF"/>
    <w:rsid w:val="002A1179"/>
    <w:rsid w:val="003A3E91"/>
    <w:rsid w:val="00411D49"/>
    <w:rsid w:val="0046071E"/>
    <w:rsid w:val="005C3EE2"/>
    <w:rsid w:val="00630E41"/>
    <w:rsid w:val="0067676D"/>
    <w:rsid w:val="00835E32"/>
    <w:rsid w:val="009E39E1"/>
    <w:rsid w:val="00A151CF"/>
    <w:rsid w:val="00AB7AC0"/>
    <w:rsid w:val="00AD513A"/>
    <w:rsid w:val="00B25F61"/>
    <w:rsid w:val="00B65D4F"/>
    <w:rsid w:val="00C373B6"/>
    <w:rsid w:val="00C76806"/>
    <w:rsid w:val="00C943D6"/>
    <w:rsid w:val="00CB770C"/>
    <w:rsid w:val="00D32EE8"/>
    <w:rsid w:val="00D578C1"/>
    <w:rsid w:val="00DA20E2"/>
    <w:rsid w:val="00DF0A95"/>
    <w:rsid w:val="00E12551"/>
    <w:rsid w:val="00E835D5"/>
    <w:rsid w:val="00FA5DEF"/>
    <w:rsid w:val="00FC1CB2"/>
    <w:rsid w:val="00FC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E518"/>
  <w14:defaultImageDpi w14:val="330"/>
  <w15:chartTrackingRefBased/>
  <w15:docId w15:val="{B1BF407E-AF4A-4B74-B3A3-AC378806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0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0E41"/>
  </w:style>
  <w:style w:type="paragraph" w:styleId="Fuzeile">
    <w:name w:val="footer"/>
    <w:basedOn w:val="Standard"/>
    <w:link w:val="FuzeileZchn"/>
    <w:uiPriority w:val="99"/>
    <w:unhideWhenUsed/>
    <w:rsid w:val="00630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0E41"/>
  </w:style>
  <w:style w:type="numbering" w:customStyle="1" w:styleId="FormatvorlageEH">
    <w:name w:val="FormatvorlageEH"/>
    <w:uiPriority w:val="99"/>
    <w:rsid w:val="005C3EE2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5C3EE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835D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3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h@peterskirche-lind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Höll</dc:creator>
  <cp:keywords/>
  <dc:description/>
  <cp:lastModifiedBy>Edith Höll</cp:lastModifiedBy>
  <cp:revision>8</cp:revision>
  <cp:lastPrinted>2022-05-25T07:55:00Z</cp:lastPrinted>
  <dcterms:created xsi:type="dcterms:W3CDTF">2022-05-18T16:43:00Z</dcterms:created>
  <dcterms:modified xsi:type="dcterms:W3CDTF">2022-06-09T15:24:00Z</dcterms:modified>
</cp:coreProperties>
</file>